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76" w:lineRule="auto"/>
        <w:jc w:val="center"/>
        <w:rPr>
          <w:sz w:val="34"/>
          <w:szCs w:val="34"/>
          <w:highlight w:val="white"/>
        </w:rPr>
      </w:pPr>
      <w:bookmarkStart w:colFirst="0" w:colLast="0" w:name="_heading=h.gjdgxs" w:id="0"/>
      <w:bookmarkEnd w:id="0"/>
      <w:r w:rsidDel="00000000" w:rsidR="00000000" w:rsidRPr="00000000">
        <w:rPr>
          <w:sz w:val="34"/>
          <w:szCs w:val="34"/>
          <w:highlight w:val="white"/>
          <w:rtl w:val="0"/>
        </w:rPr>
        <w:t xml:space="preserve">Fiche mission</w:t>
      </w:r>
    </w:p>
    <w:p w:rsidR="00000000" w:rsidDel="00000000" w:rsidP="00000000" w:rsidRDefault="00000000" w:rsidRPr="00000000" w14:paraId="00000002">
      <w:pPr>
        <w:pStyle w:val="Title"/>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34"/>
          <w:szCs w:val="34"/>
          <w:highlight w:val="white"/>
        </w:rPr>
      </w:pPr>
      <w:bookmarkStart w:colFirst="0" w:colLast="0" w:name="_heading=h.1fob9te" w:id="1"/>
      <w:bookmarkEnd w:id="1"/>
      <w:r w:rsidDel="00000000" w:rsidR="00000000" w:rsidRPr="00000000">
        <w:rPr>
          <w:sz w:val="34"/>
          <w:szCs w:val="34"/>
          <w:highlight w:val="white"/>
          <w:rtl w:val="0"/>
        </w:rPr>
        <w:t xml:space="preserve">Sensibilisation</w:t>
      </w:r>
      <w:r w:rsidDel="00000000" w:rsidR="00000000" w:rsidRPr="00000000">
        <w:rPr>
          <w:rFonts w:ascii="Muli" w:cs="Muli" w:eastAsia="Muli" w:hAnsi="Muli"/>
          <w:color w:val="3c4fc3"/>
          <w:sz w:val="34"/>
          <w:szCs w:val="34"/>
          <w:highlight w:val="white"/>
          <w:rtl w:val="0"/>
        </w:rPr>
        <w:t xml:space="preserve"> </w:t>
      </w:r>
      <w:r w:rsidDel="00000000" w:rsidR="00000000" w:rsidRPr="00000000">
        <w:rPr>
          <w:sz w:val="34"/>
          <w:szCs w:val="34"/>
          <w:highlight w:val="white"/>
          <w:rtl w:val="0"/>
        </w:rPr>
        <w:t xml:space="preserve">d</w:t>
      </w:r>
      <w:r w:rsidDel="00000000" w:rsidR="00000000" w:rsidRPr="00000000">
        <w:rPr>
          <w:rFonts w:ascii="Muli" w:cs="Muli" w:eastAsia="Muli" w:hAnsi="Muli"/>
          <w:color w:val="3c4fc3"/>
          <w:sz w:val="34"/>
          <w:szCs w:val="34"/>
          <w:highlight w:val="white"/>
          <w:rtl w:val="0"/>
        </w:rPr>
        <w:t xml:space="preserve">es étudiant·e·s à la santé mentale</w:t>
      </w:r>
      <w:r w:rsidDel="00000000" w:rsidR="00000000" w:rsidRPr="00000000">
        <w:rPr>
          <w:rtl w:val="0"/>
        </w:rPr>
      </w:r>
    </w:p>
    <w:p w:rsidR="00000000" w:rsidDel="00000000" w:rsidP="00000000" w:rsidRDefault="00000000" w:rsidRPr="00000000" w14:paraId="00000003">
      <w:pPr>
        <w:pStyle w:val="Subtitle"/>
        <w:spacing w:after="0" w:before="0" w:line="276" w:lineRule="auto"/>
        <w:jc w:val="center"/>
        <w:rPr/>
      </w:pPr>
      <w:bookmarkStart w:colFirst="0" w:colLast="0" w:name="_heading=h.3znysh7" w:id="2"/>
      <w:bookmarkEnd w:id="2"/>
      <w:r w:rsidDel="00000000" w:rsidR="00000000" w:rsidRPr="00000000">
        <w:rPr>
          <w:rtl w:val="0"/>
        </w:rPr>
      </w:r>
    </w:p>
    <w:p w:rsidR="00000000" w:rsidDel="00000000" w:rsidP="00000000" w:rsidRDefault="00000000" w:rsidRPr="00000000" w14:paraId="00000004">
      <w:pPr>
        <w:pStyle w:val="Heading2"/>
        <w:spacing w:after="0" w:before="0" w:line="276" w:lineRule="auto"/>
        <w:jc w:val="center"/>
        <w:rPr/>
      </w:pPr>
      <w:bookmarkStart w:colFirst="0" w:colLast="0" w:name="_heading=h.2et92p0" w:id="3"/>
      <w:bookmarkEnd w:id="3"/>
      <w:r w:rsidDel="00000000" w:rsidR="00000000" w:rsidRPr="00000000">
        <w:rPr>
          <w:color w:val="f49a1e"/>
          <w:sz w:val="36"/>
          <w:szCs w:val="36"/>
          <w:shd w:fill="auto" w:val="clear"/>
          <w:rtl w:val="0"/>
        </w:rPr>
        <w:t xml:space="preserve">──</w:t>
      </w:r>
      <w:r w:rsidDel="00000000" w:rsidR="00000000" w:rsidRPr="00000000">
        <w:rPr>
          <w:rtl w:val="0"/>
        </w:rPr>
      </w:r>
    </w:p>
    <w:p w:rsidR="00000000" w:rsidDel="00000000" w:rsidP="00000000" w:rsidRDefault="00000000" w:rsidRPr="00000000" w14:paraId="00000005">
      <w:pPr>
        <w:pStyle w:val="Heading2"/>
        <w:spacing w:after="0" w:before="0" w:line="276" w:lineRule="auto"/>
        <w:rPr/>
      </w:pPr>
      <w:bookmarkStart w:colFirst="0" w:colLast="0" w:name="_heading=h.tyjcwt" w:id="4"/>
      <w:bookmarkEnd w:id="4"/>
      <w:r w:rsidDel="00000000" w:rsidR="00000000" w:rsidRPr="00000000">
        <w:rPr>
          <w:rtl w:val="0"/>
        </w:rPr>
        <w:t xml:space="preserve">Qu’est-ce que Nightline France ? </w:t>
      </w:r>
    </w:p>
    <w:p w:rsidR="00000000" w:rsidDel="00000000" w:rsidP="00000000" w:rsidRDefault="00000000" w:rsidRPr="00000000" w14:paraId="00000006">
      <w:pPr>
        <w:spacing w:after="0" w:before="0" w:line="276" w:lineRule="auto"/>
        <w:jc w:val="both"/>
        <w:rPr/>
      </w:pPr>
      <w:r w:rsidDel="00000000" w:rsidR="00000000" w:rsidRPr="00000000">
        <w:rPr>
          <w:rtl w:val="0"/>
        </w:rPr>
      </w:r>
    </w:p>
    <w:p w:rsidR="00000000" w:rsidDel="00000000" w:rsidP="00000000" w:rsidRDefault="00000000" w:rsidRPr="00000000" w14:paraId="00000007">
      <w:pPr>
        <w:spacing w:before="0" w:line="276" w:lineRule="auto"/>
        <w:jc w:val="both"/>
        <w:rPr/>
      </w:pPr>
      <w:r w:rsidDel="00000000" w:rsidR="00000000" w:rsidRPr="00000000">
        <w:rPr>
          <w:rtl w:val="0"/>
        </w:rPr>
        <w:t xml:space="preserve">Nightline France est une association étudiante créée en 2017 en réponse au manque de dispositifs accessibles aux étudiant·e·s en difficulté psychique. L’association offre des services d’écoute aux étudiant·e·s qui ont besoin de parler, tenus par leurs pairs. Ayant rencontré un fort succès auprès des étudiant·e·s, plusieurs nouvelles antennes ont ouvert sur le territoire français depuis 2020, dont une ligne anglophone à destination des étudiant·e·s internationaux·les.</w:t>
      </w:r>
    </w:p>
    <w:p w:rsidR="00000000" w:rsidDel="00000000" w:rsidP="00000000" w:rsidRDefault="00000000" w:rsidRPr="00000000" w14:paraId="00000008">
      <w:pPr>
        <w:spacing w:after="0" w:before="0" w:line="276" w:lineRule="auto"/>
        <w:jc w:val="both"/>
        <w:rPr/>
      </w:pPr>
      <w:r w:rsidDel="00000000" w:rsidR="00000000" w:rsidRPr="00000000">
        <w:rPr>
          <w:rtl w:val="0"/>
        </w:rPr>
      </w:r>
    </w:p>
    <w:p w:rsidR="00000000" w:rsidDel="00000000" w:rsidP="00000000" w:rsidRDefault="00000000" w:rsidRPr="00000000" w14:paraId="00000009">
      <w:pPr>
        <w:spacing w:after="0" w:before="0" w:line="276" w:lineRule="auto"/>
        <w:jc w:val="both"/>
        <w:rPr/>
      </w:pPr>
      <w:r w:rsidDel="00000000" w:rsidR="00000000" w:rsidRPr="00000000">
        <w:rPr>
          <w:rtl w:val="0"/>
        </w:rPr>
        <w:t xml:space="preserve">Notre association mène maintenant des projets plus larges, y compris à destination des jeunes non  étudiant·e·s. Nous nous attaquons aux</w:t>
      </w:r>
      <w:r w:rsidDel="00000000" w:rsidR="00000000" w:rsidRPr="00000000">
        <w:rPr>
          <w:b w:val="1"/>
          <w:bCs w:val="1"/>
          <w:rtl w:val="0"/>
        </w:rPr>
        <w:t xml:space="preserve"> tabous qui existent autour de la santé mentale</w:t>
      </w:r>
      <w:r w:rsidDel="00000000" w:rsidR="00000000" w:rsidRPr="00000000">
        <w:rPr>
          <w:rtl w:val="0"/>
        </w:rPr>
        <w:t xml:space="preserve">, par des</w:t>
      </w:r>
      <w:r w:rsidDel="00000000" w:rsidR="00000000" w:rsidRPr="00000000">
        <w:rPr>
          <w:b w:val="1"/>
          <w:bCs w:val="1"/>
          <w:rtl w:val="0"/>
        </w:rPr>
        <w:t xml:space="preserve"> actions sur les campus, dans des structures accueillant des jeunes, et à travers les réseaux sociaux</w:t>
      </w:r>
      <w:r w:rsidDel="00000000" w:rsidR="00000000" w:rsidRPr="00000000">
        <w:rPr>
          <w:rtl w:val="0"/>
        </w:rPr>
        <w:t xml:space="preserve">. Nous travaillons également avec nos partenaires afin de faire évoluer le paysage de la santé mentale en France, pour que les jeunes puissent bénéficier d’un meilleur soutien. </w:t>
      </w:r>
    </w:p>
    <w:p w:rsidR="00000000" w:rsidDel="00000000" w:rsidP="00000000" w:rsidRDefault="00000000" w:rsidRPr="00000000" w14:paraId="0000000A">
      <w:pPr>
        <w:spacing w:after="0" w:before="0" w:line="276" w:lineRule="auto"/>
        <w:jc w:val="both"/>
        <w:rPr/>
      </w:pPr>
      <w:r w:rsidDel="00000000" w:rsidR="00000000" w:rsidRPr="00000000">
        <w:rPr>
          <w:rtl w:val="0"/>
        </w:rPr>
      </w:r>
    </w:p>
    <w:p w:rsidR="00000000" w:rsidDel="00000000" w:rsidP="00000000" w:rsidRDefault="00000000" w:rsidRPr="00000000" w14:paraId="0000000B">
      <w:pPr>
        <w:spacing w:after="0" w:before="0" w:line="276" w:lineRule="auto"/>
        <w:jc w:val="both"/>
        <w:rPr/>
      </w:pPr>
      <w:r w:rsidDel="00000000" w:rsidR="00000000" w:rsidRPr="00000000">
        <w:rPr>
          <w:rtl w:val="0"/>
        </w:rPr>
        <w:t xml:space="preserve">Pour cela, nous cherchons actuellement</w:t>
      </w:r>
      <w:r w:rsidDel="00000000" w:rsidR="00000000" w:rsidRPr="00000000">
        <w:rPr>
          <w:b w:val="1"/>
          <w:bCs w:val="1"/>
          <w:rtl w:val="0"/>
        </w:rPr>
        <w:t xml:space="preserve"> une personne motivée pour rejoindre notre équipe</w:t>
      </w:r>
      <w:r w:rsidDel="00000000" w:rsidR="00000000" w:rsidRPr="00000000">
        <w:rPr>
          <w:rtl w:val="0"/>
        </w:rPr>
        <w:t xml:space="preserve">. Si tu souhaites améliorer le quotidien des jeunes en France, nous aimerions te rencontrer ! </w:t>
      </w:r>
    </w:p>
    <w:p w:rsidR="00000000" w:rsidDel="00000000" w:rsidP="00000000" w:rsidRDefault="00000000" w:rsidRPr="00000000" w14:paraId="0000000C">
      <w:pPr>
        <w:spacing w:after="0" w:before="0" w:line="276" w:lineRule="auto"/>
        <w:jc w:val="both"/>
        <w:rPr/>
      </w:pPr>
      <w:r w:rsidDel="00000000" w:rsidR="00000000" w:rsidRPr="00000000">
        <w:rPr>
          <w:rtl w:val="0"/>
        </w:rPr>
      </w:r>
    </w:p>
    <w:p w:rsidR="00000000" w:rsidDel="00000000" w:rsidP="00000000" w:rsidRDefault="00000000" w:rsidRPr="00000000" w14:paraId="0000000D">
      <w:pPr>
        <w:pStyle w:val="Heading2"/>
        <w:spacing w:after="0" w:before="0" w:line="276" w:lineRule="auto"/>
        <w:rPr/>
      </w:pPr>
      <w:bookmarkStart w:colFirst="0" w:colLast="0" w:name="_heading=h.3dy6vkm" w:id="5"/>
      <w:bookmarkEnd w:id="5"/>
      <w:r w:rsidDel="00000000" w:rsidR="00000000" w:rsidRPr="00000000">
        <w:rPr>
          <w:rtl w:val="0"/>
        </w:rPr>
        <w:t xml:space="preserve">Descriptif de la mission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before="0" w:line="276" w:lineRule="auto"/>
        <w:jc w:val="both"/>
        <w:rPr/>
      </w:pPr>
      <w:r w:rsidDel="00000000" w:rsidR="00000000" w:rsidRPr="00000000">
        <w:rPr>
          <w:rtl w:val="0"/>
        </w:rPr>
        <w:t xml:space="preserve">Encadré·e par un·e salarié·e de Nightline France, et en lien avec d’autres volontaires en service civique, salarié·e·s et bénévoles de l’association, le·a volontaire en service civique aidera l’association à </w:t>
      </w:r>
      <w:r w:rsidDel="00000000" w:rsidR="00000000" w:rsidRPr="00000000">
        <w:rPr>
          <w:b w:val="1"/>
          <w:bCs w:val="1"/>
          <w:rtl w:val="0"/>
        </w:rPr>
        <w:t xml:space="preserve">mettre en place des actions de prévention, de sensibilisation et de promotion auprès des étudiant·e·s et des jeunes et participera ainsi à libérer la parole sur les sujets de santé mentale</w:t>
      </w:r>
      <w:r w:rsidDel="00000000" w:rsidR="00000000" w:rsidRPr="00000000">
        <w:rPr>
          <w:rtl w:val="0"/>
        </w:rPr>
        <w:t xml:space="preserve">. Il·elle participera activement </w:t>
      </w:r>
      <w:r w:rsidDel="00000000" w:rsidR="00000000" w:rsidRPr="00000000">
        <w:rPr>
          <w:b w:val="1"/>
          <w:bCs w:val="1"/>
          <w:rtl w:val="0"/>
        </w:rPr>
        <w:t xml:space="preserve">aux projets et à la vie de l’association</w:t>
      </w:r>
      <w:r w:rsidDel="00000000" w:rsidR="00000000" w:rsidRPr="00000000">
        <w:rPr>
          <w:rtl w:val="0"/>
        </w:rPr>
        <w:t xml:space="preserve">. </w:t>
      </w:r>
    </w:p>
    <w:p w:rsidR="00000000" w:rsidDel="00000000" w:rsidP="00000000" w:rsidRDefault="00000000" w:rsidRPr="00000000" w14:paraId="00000010">
      <w:pPr>
        <w:spacing w:after="0" w:before="0" w:line="276" w:lineRule="auto"/>
        <w:jc w:val="both"/>
        <w:rPr/>
      </w:pPr>
      <w:r w:rsidDel="00000000" w:rsidR="00000000" w:rsidRPr="00000000">
        <w:rPr>
          <w:rtl w:val="0"/>
        </w:rPr>
      </w:r>
    </w:p>
    <w:p w:rsidR="00000000" w:rsidDel="00000000" w:rsidP="00000000" w:rsidRDefault="00000000" w:rsidRPr="00000000" w14:paraId="00000011">
      <w:pPr>
        <w:pStyle w:val="Heading1"/>
        <w:spacing w:after="0" w:before="0" w:line="276" w:lineRule="auto"/>
        <w:rPr>
          <w:rFonts w:ascii="Arial" w:cs="Arial" w:eastAsia="Arial" w:hAnsi="Arial"/>
          <w:i w:val="1"/>
          <w:iCs w:val="1"/>
          <w:color w:val="545454"/>
          <w:sz w:val="22"/>
          <w:szCs w:val="22"/>
        </w:rPr>
      </w:pPr>
      <w:bookmarkStart w:colFirst="0" w:colLast="0" w:name="_heading=h.1t3h5sf" w:id="6"/>
      <w:bookmarkEnd w:id="6"/>
      <w:r w:rsidDel="00000000" w:rsidR="00000000" w:rsidRPr="00000000">
        <w:rPr>
          <w:rFonts w:ascii="Arial" w:cs="Arial" w:eastAsia="Arial" w:hAnsi="Arial"/>
          <w:i w:val="1"/>
          <w:iCs w:val="1"/>
          <w:color w:val="545454"/>
          <w:sz w:val="22"/>
          <w:szCs w:val="22"/>
          <w:rtl w:val="0"/>
        </w:rPr>
        <w:t xml:space="preserve">Ses missions seront les suivantes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spacing w:before="0" w:line="276" w:lineRule="auto"/>
        <w:rPr>
          <w:sz w:val="24"/>
          <w:szCs w:val="24"/>
        </w:rPr>
      </w:pPr>
      <w:bookmarkStart w:colFirst="0" w:colLast="0" w:name="_heading=h.2s8eyo1" w:id="7"/>
      <w:bookmarkEnd w:id="7"/>
      <w:r w:rsidDel="00000000" w:rsidR="00000000" w:rsidRPr="00000000">
        <w:rPr>
          <w:rtl w:val="0"/>
        </w:rPr>
        <w:t xml:space="preserve">Mener des actions de sensibilisation des étudiant·e·s et des jeunes sur la santé mentale </w:t>
      </w:r>
      <w:r w:rsidDel="00000000" w:rsidR="00000000" w:rsidRPr="00000000">
        <w:rPr>
          <w:sz w:val="24"/>
          <w:szCs w:val="24"/>
          <w:rtl w:val="0"/>
        </w:rPr>
        <w:t xml:space="preserve">(activité principale)</w:t>
      </w:r>
    </w:p>
    <w:p w:rsidR="00000000" w:rsidDel="00000000" w:rsidP="00000000" w:rsidRDefault="00000000" w:rsidRPr="00000000" w14:paraId="00000014">
      <w:pPr>
        <w:spacing w:before="0" w:line="276" w:lineRule="auto"/>
        <w:rPr/>
      </w:pPr>
      <w:r w:rsidDel="00000000" w:rsidR="00000000" w:rsidRPr="00000000">
        <w:rPr>
          <w:b w:val="1"/>
          <w:bCs w:val="1"/>
          <w:color w:val="f49a1e"/>
          <w:sz w:val="36"/>
          <w:szCs w:val="36"/>
          <w:rtl w:val="0"/>
        </w:rPr>
        <w:t xml:space="preserve">─</w:t>
      </w:r>
      <w:r w:rsidDel="00000000" w:rsidR="00000000" w:rsidRPr="00000000">
        <w:rPr>
          <w:rtl w:val="0"/>
        </w:rPr>
      </w:r>
    </w:p>
    <w:p w:rsidR="00000000" w:rsidDel="00000000" w:rsidP="00000000" w:rsidRDefault="00000000" w:rsidRPr="00000000" w14:paraId="00000015">
      <w:pPr>
        <w:spacing w:before="0" w:line="276" w:lineRule="auto"/>
        <w:jc w:val="both"/>
        <w:rPr/>
      </w:pPr>
      <w:r w:rsidDel="00000000" w:rsidR="00000000" w:rsidRPr="00000000">
        <w:rPr>
          <w:rtl w:val="0"/>
        </w:rPr>
        <w:t xml:space="preserve">1/ Aider à tenir, avec les autres services civiques et bénévoles de l’association, des stands de déstigmatisation de la santé mentale au sein des établissements partenaires.</w:t>
      </w:r>
    </w:p>
    <w:p w:rsidR="00000000" w:rsidDel="00000000" w:rsidP="00000000" w:rsidRDefault="00000000" w:rsidRPr="00000000" w14:paraId="00000016">
      <w:pPr>
        <w:spacing w:before="0" w:line="276" w:lineRule="auto"/>
        <w:jc w:val="both"/>
        <w:rPr/>
      </w:pPr>
      <w:r w:rsidDel="00000000" w:rsidR="00000000" w:rsidRPr="00000000">
        <w:rPr>
          <w:rtl w:val="0"/>
        </w:rPr>
      </w:r>
    </w:p>
    <w:p w:rsidR="00000000" w:rsidDel="00000000" w:rsidP="00000000" w:rsidRDefault="00000000" w:rsidRPr="00000000" w14:paraId="00000017">
      <w:pPr>
        <w:spacing w:before="0" w:line="276" w:lineRule="auto"/>
        <w:jc w:val="both"/>
        <w:rPr/>
      </w:pPr>
      <w:r w:rsidDel="00000000" w:rsidR="00000000" w:rsidRPr="00000000">
        <w:rPr>
          <w:rtl w:val="0"/>
        </w:rPr>
        <w:t xml:space="preserve">2/ Participer à la création, l’organisation et à l’animation d’autres types d’interventions dans les établissements partenaires : campagnes d’affichage, débats, ateliers, conférences…</w:t>
      </w:r>
    </w:p>
    <w:p w:rsidR="00000000" w:rsidDel="00000000" w:rsidP="00000000" w:rsidRDefault="00000000" w:rsidRPr="00000000" w14:paraId="00000018">
      <w:pPr>
        <w:spacing w:before="0" w:line="276" w:lineRule="auto"/>
        <w:jc w:val="both"/>
        <w:rPr/>
      </w:pPr>
      <w:r w:rsidDel="00000000" w:rsidR="00000000" w:rsidRPr="00000000">
        <w:rPr>
          <w:rtl w:val="0"/>
        </w:rPr>
      </w:r>
    </w:p>
    <w:p w:rsidR="00000000" w:rsidDel="00000000" w:rsidP="00000000" w:rsidRDefault="00000000" w:rsidRPr="00000000" w14:paraId="00000019">
      <w:pPr>
        <w:spacing w:before="0" w:line="276" w:lineRule="auto"/>
        <w:jc w:val="both"/>
        <w:rPr/>
      </w:pPr>
      <w:r w:rsidDel="00000000" w:rsidR="00000000" w:rsidRPr="00000000">
        <w:rPr>
          <w:rtl w:val="0"/>
        </w:rPr>
        <w:t xml:space="preserve">3/ Contribuer à la collecte des données de suivi des actions réalisées et de leur impact sur la population étudiante / faire des bilans.</w:t>
      </w:r>
    </w:p>
    <w:p w:rsidR="00000000" w:rsidDel="00000000" w:rsidP="00000000" w:rsidRDefault="00000000" w:rsidRPr="00000000" w14:paraId="0000001A">
      <w:pPr>
        <w:spacing w:before="0" w:line="276" w:lineRule="auto"/>
        <w:jc w:val="both"/>
        <w:rPr/>
      </w:pPr>
      <w:r w:rsidDel="00000000" w:rsidR="00000000" w:rsidRPr="00000000">
        <w:rPr>
          <w:rtl w:val="0"/>
        </w:rPr>
      </w:r>
    </w:p>
    <w:p w:rsidR="00000000" w:rsidDel="00000000" w:rsidP="00000000" w:rsidRDefault="00000000" w:rsidRPr="00000000" w14:paraId="0000001B">
      <w:pPr>
        <w:spacing w:before="0" w:line="276" w:lineRule="auto"/>
        <w:jc w:val="both"/>
        <w:rPr/>
      </w:pPr>
      <w:r w:rsidDel="00000000" w:rsidR="00000000" w:rsidRPr="00000000">
        <w:rPr>
          <w:rtl w:val="0"/>
        </w:rPr>
        <w:t xml:space="preserve">4/ Proposer, mettre en place et animer de nouvelles activités et formats pour les stands et interventions.</w:t>
      </w:r>
    </w:p>
    <w:p w:rsidR="00000000" w:rsidDel="00000000" w:rsidP="00000000" w:rsidRDefault="00000000" w:rsidRPr="00000000" w14:paraId="0000001C">
      <w:pPr>
        <w:spacing w:before="0" w:line="276" w:lineRule="auto"/>
        <w:jc w:val="both"/>
        <w:rPr/>
      </w:pPr>
      <w:r w:rsidDel="00000000" w:rsidR="00000000" w:rsidRPr="00000000">
        <w:rPr>
          <w:rtl w:val="0"/>
        </w:rPr>
      </w:r>
    </w:p>
    <w:p w:rsidR="00000000" w:rsidDel="00000000" w:rsidP="00000000" w:rsidRDefault="00000000" w:rsidRPr="00000000" w14:paraId="0000001D">
      <w:pPr>
        <w:pStyle w:val="Heading1"/>
        <w:spacing w:after="0" w:before="0" w:line="276" w:lineRule="auto"/>
        <w:rPr/>
      </w:pPr>
      <w:bookmarkStart w:colFirst="0" w:colLast="0" w:name="_heading=h.ucha3wcqf8wk" w:id="8"/>
      <w:bookmarkEnd w:id="8"/>
      <w:r w:rsidDel="00000000" w:rsidR="00000000" w:rsidRPr="00000000">
        <w:rPr>
          <w:rtl w:val="0"/>
        </w:rPr>
      </w:r>
    </w:p>
    <w:p w:rsidR="00000000" w:rsidDel="00000000" w:rsidP="00000000" w:rsidRDefault="00000000" w:rsidRPr="00000000" w14:paraId="0000001E">
      <w:pPr>
        <w:pStyle w:val="Heading1"/>
        <w:spacing w:before="0" w:line="276" w:lineRule="auto"/>
        <w:rPr>
          <w:sz w:val="24"/>
          <w:szCs w:val="24"/>
        </w:rPr>
      </w:pPr>
      <w:bookmarkStart w:colFirst="0" w:colLast="0" w:name="_heading=h.6hkwqqwpuett" w:id="9"/>
      <w:bookmarkEnd w:id="9"/>
      <w:r w:rsidDel="00000000" w:rsidR="00000000" w:rsidRPr="00000000">
        <w:rPr>
          <w:rtl w:val="0"/>
        </w:rPr>
        <w:t xml:space="preserve">Participer à animer le réseau des associations étudiantes et autres acteurs partenaires</w:t>
      </w:r>
      <w:r w:rsidDel="00000000" w:rsidR="00000000" w:rsidRPr="00000000">
        <w:rPr>
          <w:rtl w:val="0"/>
        </w:rPr>
      </w:r>
    </w:p>
    <w:p w:rsidR="00000000" w:rsidDel="00000000" w:rsidP="00000000" w:rsidRDefault="00000000" w:rsidRPr="00000000" w14:paraId="0000001F">
      <w:pPr>
        <w:spacing w:before="0" w:line="276" w:lineRule="auto"/>
        <w:rPr/>
      </w:pPr>
      <w:r w:rsidDel="00000000" w:rsidR="00000000" w:rsidRPr="00000000">
        <w:rPr>
          <w:b w:val="1"/>
          <w:bCs w:val="1"/>
          <w:color w:val="f49a1e"/>
          <w:sz w:val="36"/>
          <w:szCs w:val="36"/>
          <w:rtl w:val="0"/>
        </w:rPr>
        <w:t xml:space="preserve">─</w:t>
      </w:r>
      <w:r w:rsidDel="00000000" w:rsidR="00000000" w:rsidRPr="00000000">
        <w:rPr>
          <w:rtl w:val="0"/>
        </w:rPr>
      </w:r>
    </w:p>
    <w:p w:rsidR="00000000" w:rsidDel="00000000" w:rsidP="00000000" w:rsidRDefault="00000000" w:rsidRPr="00000000" w14:paraId="00000020">
      <w:pPr>
        <w:spacing w:before="0" w:line="276" w:lineRule="auto"/>
        <w:jc w:val="both"/>
        <w:rPr/>
      </w:pPr>
      <w:r w:rsidDel="00000000" w:rsidR="00000000" w:rsidRPr="00000000">
        <w:rPr>
          <w:rtl w:val="0"/>
        </w:rPr>
        <w:t xml:space="preserve">1/ Contribuer au repérage et au démarchage de nouvelles associations étudiantes et d’autres acteurs de l’enseignement supérieur en visant aussi</w:t>
      </w:r>
      <w:r w:rsidDel="00000000" w:rsidR="00000000" w:rsidRPr="00000000">
        <w:rPr>
          <w:rtl w:val="0"/>
        </w:rPr>
        <w:t xml:space="preserve"> les étudiant·e·s internationaux pour leur présenter Nightline</w:t>
      </w:r>
      <w:r w:rsidDel="00000000" w:rsidR="00000000" w:rsidRPr="00000000">
        <w:rPr>
          <w:rtl w:val="0"/>
        </w:rPr>
        <w:t xml:space="preserve">.</w:t>
      </w:r>
    </w:p>
    <w:p w:rsidR="00000000" w:rsidDel="00000000" w:rsidP="00000000" w:rsidRDefault="00000000" w:rsidRPr="00000000" w14:paraId="00000021">
      <w:pPr>
        <w:spacing w:before="0" w:line="276" w:lineRule="auto"/>
        <w:jc w:val="both"/>
        <w:rPr/>
      </w:pPr>
      <w:r w:rsidDel="00000000" w:rsidR="00000000" w:rsidRPr="00000000">
        <w:rPr>
          <w:rtl w:val="0"/>
        </w:rPr>
      </w:r>
    </w:p>
    <w:p w:rsidR="00000000" w:rsidDel="00000000" w:rsidP="00000000" w:rsidRDefault="00000000" w:rsidRPr="00000000" w14:paraId="00000022">
      <w:pPr>
        <w:spacing w:before="0" w:line="276" w:lineRule="auto"/>
        <w:jc w:val="both"/>
        <w:rPr/>
      </w:pPr>
      <w:r w:rsidDel="00000000" w:rsidR="00000000" w:rsidRPr="00000000">
        <w:rPr>
          <w:rtl w:val="0"/>
        </w:rPr>
        <w:t xml:space="preserve">2/ Participer aux réunions avec ces associations et acteurs.</w:t>
      </w:r>
    </w:p>
    <w:p w:rsidR="00000000" w:rsidDel="00000000" w:rsidP="00000000" w:rsidRDefault="00000000" w:rsidRPr="00000000" w14:paraId="00000023">
      <w:pPr>
        <w:spacing w:before="0" w:line="276" w:lineRule="auto"/>
        <w:jc w:val="both"/>
        <w:rPr/>
      </w:pPr>
      <w:r w:rsidDel="00000000" w:rsidR="00000000" w:rsidRPr="00000000">
        <w:rPr>
          <w:rtl w:val="0"/>
        </w:rPr>
      </w:r>
    </w:p>
    <w:p w:rsidR="00000000" w:rsidDel="00000000" w:rsidP="00000000" w:rsidRDefault="00000000" w:rsidRPr="00000000" w14:paraId="00000024">
      <w:pPr>
        <w:spacing w:before="0" w:line="276" w:lineRule="auto"/>
        <w:jc w:val="both"/>
        <w:rPr/>
      </w:pPr>
      <w:r w:rsidDel="00000000" w:rsidR="00000000" w:rsidRPr="00000000">
        <w:rPr>
          <w:rtl w:val="0"/>
        </w:rPr>
        <w:t xml:space="preserve">3/ Participer à l’organisation de rencontres, événements et/ou formations sur la santé mentale auprès de ces acteurs.</w:t>
      </w:r>
    </w:p>
    <w:p w:rsidR="00000000" w:rsidDel="00000000" w:rsidP="00000000" w:rsidRDefault="00000000" w:rsidRPr="00000000" w14:paraId="00000025">
      <w:pPr>
        <w:spacing w:before="0" w:line="276" w:lineRule="auto"/>
        <w:jc w:val="both"/>
        <w:rPr/>
      </w:pPr>
      <w:r w:rsidDel="00000000" w:rsidR="00000000" w:rsidRPr="00000000">
        <w:rPr>
          <w:rtl w:val="0"/>
        </w:rPr>
      </w:r>
    </w:p>
    <w:p w:rsidR="00000000" w:rsidDel="00000000" w:rsidP="00000000" w:rsidRDefault="00000000" w:rsidRPr="00000000" w14:paraId="00000026">
      <w:pPr>
        <w:spacing w:before="0" w:line="276" w:lineRule="auto"/>
        <w:jc w:val="both"/>
        <w:rPr/>
      </w:pPr>
      <w:r w:rsidDel="00000000" w:rsidR="00000000" w:rsidRPr="00000000">
        <w:rPr>
          <w:rtl w:val="0"/>
        </w:rPr>
        <w:t xml:space="preserve">4/ Contribuer à la valorisation des actions et projets de l’antenne de Nightline via l’écriture de messages et/ou la création d’illustrations pour les réseaux sociaux de l'association au niveau local</w:t>
      </w:r>
    </w:p>
    <w:p w:rsidR="00000000" w:rsidDel="00000000" w:rsidP="00000000" w:rsidRDefault="00000000" w:rsidRPr="00000000" w14:paraId="00000027">
      <w:pPr>
        <w:pStyle w:val="Heading1"/>
        <w:spacing w:after="0" w:before="0" w:line="276" w:lineRule="auto"/>
        <w:rPr/>
      </w:pPr>
      <w:bookmarkStart w:colFirst="0" w:colLast="0" w:name="_heading=h.xy3gz5b12ar6" w:id="10"/>
      <w:bookmarkEnd w:id="10"/>
      <w:r w:rsidDel="00000000" w:rsidR="00000000" w:rsidRPr="00000000">
        <w:rPr>
          <w:rtl w:val="0"/>
        </w:rPr>
      </w:r>
    </w:p>
    <w:p w:rsidR="00000000" w:rsidDel="00000000" w:rsidP="00000000" w:rsidRDefault="00000000" w:rsidRPr="00000000" w14:paraId="00000028">
      <w:pPr>
        <w:pStyle w:val="Heading1"/>
        <w:spacing w:after="0" w:before="0" w:line="276" w:lineRule="auto"/>
        <w:rPr>
          <w:sz w:val="24"/>
          <w:szCs w:val="24"/>
        </w:rPr>
      </w:pPr>
      <w:bookmarkStart w:colFirst="0" w:colLast="0" w:name="_heading=h.4d34og8" w:id="11"/>
      <w:bookmarkEnd w:id="11"/>
      <w:r w:rsidDel="00000000" w:rsidR="00000000" w:rsidRPr="00000000">
        <w:rPr>
          <w:rtl w:val="0"/>
        </w:rPr>
        <w:t xml:space="preserve">Participer à la vie de l’antenne locale de Nightline</w:t>
      </w:r>
      <w:r w:rsidDel="00000000" w:rsidR="00000000" w:rsidRPr="00000000">
        <w:rPr>
          <w:sz w:val="24"/>
          <w:szCs w:val="24"/>
          <w:rtl w:val="0"/>
        </w:rPr>
        <w:t xml:space="preserve"> </w:t>
      </w:r>
    </w:p>
    <w:p w:rsidR="00000000" w:rsidDel="00000000" w:rsidP="00000000" w:rsidRDefault="00000000" w:rsidRPr="00000000" w14:paraId="00000029">
      <w:pPr>
        <w:spacing w:after="0" w:before="0" w:line="276" w:lineRule="auto"/>
        <w:rPr/>
      </w:pPr>
      <w:r w:rsidDel="00000000" w:rsidR="00000000" w:rsidRPr="00000000">
        <w:rPr>
          <w:b w:val="1"/>
          <w:bCs w:val="1"/>
          <w:color w:val="f49a1e"/>
          <w:sz w:val="36"/>
          <w:szCs w:val="36"/>
          <w:rtl w:val="0"/>
        </w:rPr>
        <w:t xml:space="preserve">─</w:t>
      </w:r>
      <w:r w:rsidDel="00000000" w:rsidR="00000000" w:rsidRPr="00000000">
        <w:rPr>
          <w:rtl w:val="0"/>
        </w:rPr>
      </w:r>
    </w:p>
    <w:p w:rsidR="00000000" w:rsidDel="00000000" w:rsidP="00000000" w:rsidRDefault="00000000" w:rsidRPr="00000000" w14:paraId="0000002A">
      <w:pPr>
        <w:spacing w:after="0" w:before="0" w:line="276" w:lineRule="auto"/>
        <w:jc w:val="both"/>
        <w:rPr/>
      </w:pPr>
      <w:r w:rsidDel="00000000" w:rsidR="00000000" w:rsidRPr="00000000">
        <w:rPr>
          <w:rtl w:val="0"/>
        </w:rPr>
        <w:t xml:space="preserve">1/ Participer à l’organisation des temps forts de l’association au niveau local (anniversaire de l’antenne, week-end de cohésion régional, week-end de cohésion national) :</w:t>
      </w:r>
    </w:p>
    <w:p w:rsidR="00000000" w:rsidDel="00000000" w:rsidP="00000000" w:rsidRDefault="00000000" w:rsidRPr="00000000" w14:paraId="0000002B">
      <w:pPr>
        <w:numPr>
          <w:ilvl w:val="0"/>
          <w:numId w:val="2"/>
        </w:numPr>
        <w:spacing w:after="0" w:before="0" w:line="276" w:lineRule="auto"/>
        <w:ind w:left="720" w:hanging="360"/>
        <w:jc w:val="both"/>
        <w:rPr/>
      </w:pPr>
      <w:r w:rsidDel="00000000" w:rsidR="00000000" w:rsidRPr="00000000">
        <w:rPr>
          <w:rtl w:val="0"/>
        </w:rPr>
        <w:t xml:space="preserve">Participer à l’organisation logistique et matérielle</w:t>
      </w:r>
    </w:p>
    <w:p w:rsidR="00000000" w:rsidDel="00000000" w:rsidP="00000000" w:rsidRDefault="00000000" w:rsidRPr="00000000" w14:paraId="0000002C">
      <w:pPr>
        <w:numPr>
          <w:ilvl w:val="0"/>
          <w:numId w:val="2"/>
        </w:numPr>
        <w:spacing w:after="0" w:before="0" w:line="276" w:lineRule="auto"/>
        <w:ind w:left="720" w:hanging="360"/>
        <w:jc w:val="both"/>
        <w:rPr/>
      </w:pPr>
      <w:r w:rsidDel="00000000" w:rsidR="00000000" w:rsidRPr="00000000">
        <w:rPr>
          <w:rtl w:val="0"/>
        </w:rPr>
        <w:t xml:space="preserve">Contribuer à l’élaboration de la programmation</w:t>
      </w:r>
    </w:p>
    <w:p w:rsidR="00000000" w:rsidDel="00000000" w:rsidP="00000000" w:rsidRDefault="00000000" w:rsidRPr="00000000" w14:paraId="0000002D">
      <w:pPr>
        <w:numPr>
          <w:ilvl w:val="0"/>
          <w:numId w:val="2"/>
        </w:numPr>
        <w:spacing w:after="0" w:before="0" w:line="276" w:lineRule="auto"/>
        <w:ind w:left="720" w:hanging="360"/>
        <w:jc w:val="both"/>
        <w:rPr/>
      </w:pPr>
      <w:r w:rsidDel="00000000" w:rsidR="00000000" w:rsidRPr="00000000">
        <w:rPr>
          <w:rtl w:val="0"/>
        </w:rPr>
        <w:t xml:space="preserve">Contribuer à la communication avec les bénévoles autour de l’événement</w:t>
      </w:r>
    </w:p>
    <w:p w:rsidR="00000000" w:rsidDel="00000000" w:rsidP="00000000" w:rsidRDefault="00000000" w:rsidRPr="00000000" w14:paraId="0000002E">
      <w:pPr>
        <w:spacing w:after="0" w:before="0" w:line="276" w:lineRule="auto"/>
        <w:ind w:left="720" w:firstLine="0"/>
        <w:jc w:val="both"/>
        <w:rPr/>
      </w:pPr>
      <w:r w:rsidDel="00000000" w:rsidR="00000000" w:rsidRPr="00000000">
        <w:rPr>
          <w:rtl w:val="0"/>
        </w:rPr>
      </w:r>
    </w:p>
    <w:p w:rsidR="00000000" w:rsidDel="00000000" w:rsidP="00000000" w:rsidRDefault="00000000" w:rsidRPr="00000000" w14:paraId="0000002F">
      <w:pPr>
        <w:spacing w:after="0" w:before="0" w:line="276" w:lineRule="auto"/>
        <w:jc w:val="both"/>
        <w:rPr/>
      </w:pPr>
      <w:r w:rsidDel="00000000" w:rsidR="00000000" w:rsidRPr="00000000">
        <w:rPr>
          <w:rtl w:val="0"/>
        </w:rPr>
        <w:t xml:space="preserve">2/ Participer à l’organisation des temps de rencontre entre bénévoles et équipe permanente (afterwork, repas de Noël, …).</w:t>
      </w:r>
    </w:p>
    <w:p w:rsidR="00000000" w:rsidDel="00000000" w:rsidP="00000000" w:rsidRDefault="00000000" w:rsidRPr="00000000" w14:paraId="00000030">
      <w:pPr>
        <w:spacing w:after="0" w:before="0" w:line="276" w:lineRule="auto"/>
        <w:jc w:val="both"/>
        <w:rPr/>
      </w:pPr>
      <w:r w:rsidDel="00000000" w:rsidR="00000000" w:rsidRPr="00000000">
        <w:rPr>
          <w:rtl w:val="0"/>
        </w:rPr>
      </w:r>
    </w:p>
    <w:p w:rsidR="00000000" w:rsidDel="00000000" w:rsidP="00000000" w:rsidRDefault="00000000" w:rsidRPr="00000000" w14:paraId="00000031">
      <w:pPr>
        <w:spacing w:after="0" w:before="0" w:line="276" w:lineRule="auto"/>
        <w:jc w:val="both"/>
        <w:rPr/>
      </w:pPr>
      <w:r w:rsidDel="00000000" w:rsidR="00000000" w:rsidRPr="00000000">
        <w:rPr>
          <w:rtl w:val="0"/>
        </w:rPr>
        <w:t xml:space="preserve">3/ Possibilité d’accompagner les bénévoles au niveau local dans certaines tâches en fonction des besoins.  </w:t>
      </w:r>
    </w:p>
    <w:p w:rsidR="00000000" w:rsidDel="00000000" w:rsidP="00000000" w:rsidRDefault="00000000" w:rsidRPr="00000000" w14:paraId="00000032">
      <w:pPr>
        <w:spacing w:after="0" w:before="0" w:line="276" w:lineRule="auto"/>
        <w:jc w:val="both"/>
        <w:rPr/>
      </w:pPr>
      <w:r w:rsidDel="00000000" w:rsidR="00000000" w:rsidRPr="00000000">
        <w:rPr>
          <w:rtl w:val="0"/>
        </w:rPr>
      </w:r>
    </w:p>
    <w:p w:rsidR="00000000" w:rsidDel="00000000" w:rsidP="00000000" w:rsidRDefault="00000000" w:rsidRPr="00000000" w14:paraId="00000033">
      <w:pPr>
        <w:pStyle w:val="Heading2"/>
        <w:keepNext w:val="1"/>
        <w:keepLines w:val="1"/>
        <w:widowControl w:val="0"/>
        <w:spacing w:after="0" w:before="0" w:line="276" w:lineRule="auto"/>
        <w:ind w:left="13.2110595703125" w:firstLine="0"/>
        <w:rPr/>
      </w:pPr>
      <w:bookmarkStart w:colFirst="0" w:colLast="0" w:name="_heading=h.17dp8vu" w:id="12"/>
      <w:bookmarkEnd w:id="12"/>
      <w:r w:rsidDel="00000000" w:rsidR="00000000" w:rsidRPr="00000000">
        <w:rPr>
          <w:rtl w:val="0"/>
        </w:rPr>
        <w:t xml:space="preserve">Conditions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before="0" w:line="276" w:lineRule="auto"/>
        <w:jc w:val="both"/>
        <w:rPr>
          <w:b w:val="1"/>
          <w:bCs w:val="1"/>
        </w:rPr>
      </w:pPr>
      <w:r w:rsidDel="00000000" w:rsidR="00000000" w:rsidRPr="00000000">
        <w:rPr>
          <w:rtl w:val="0"/>
        </w:rPr>
        <w:t xml:space="preserve">La mission dure </w:t>
      </w:r>
      <w:r w:rsidDel="00000000" w:rsidR="00000000" w:rsidRPr="00000000">
        <w:rPr>
          <w:b w:val="1"/>
          <w:bCs w:val="1"/>
          <w:rtl w:val="0"/>
        </w:rPr>
        <w:t xml:space="preserve">8 mois </w:t>
      </w:r>
      <w:r w:rsidDel="00000000" w:rsidR="00000000" w:rsidRPr="00000000">
        <w:rPr>
          <w:rtl w:val="0"/>
        </w:rPr>
        <w:t xml:space="preserve">; elle commence le</w:t>
      </w:r>
      <w:r w:rsidDel="00000000" w:rsidR="00000000" w:rsidRPr="00000000">
        <w:rPr>
          <w:b w:val="1"/>
          <w:bCs w:val="1"/>
          <w:rtl w:val="0"/>
        </w:rPr>
        <w:t xml:space="preserve"> </w:t>
      </w:r>
      <w:r w:rsidDel="00000000" w:rsidR="00000000" w:rsidRPr="00000000">
        <w:rPr>
          <w:b w:val="1"/>
          <w:bCs w:val="1"/>
          <w:rtl w:val="0"/>
        </w:rPr>
        <w:t xml:space="preserve">25 août 2026 et se termine le</w:t>
      </w:r>
      <w:r w:rsidDel="00000000" w:rsidR="00000000" w:rsidRPr="00000000">
        <w:rPr>
          <w:b w:val="1"/>
          <w:bCs w:val="1"/>
          <w:rtl w:val="0"/>
        </w:rPr>
        <w:t xml:space="preserve"> 24 avril</w:t>
      </w:r>
      <w:r w:rsidDel="00000000" w:rsidR="00000000" w:rsidRPr="00000000">
        <w:rPr>
          <w:b w:val="1"/>
          <w:bCs w:val="1"/>
          <w:rtl w:val="0"/>
        </w:rPr>
        <w:t xml:space="preserve"> 2027</w:t>
      </w:r>
      <w:r w:rsidDel="00000000" w:rsidR="00000000" w:rsidRPr="00000000">
        <w:rPr>
          <w:b w:val="1"/>
          <w:bCs w:val="1"/>
          <w:rtl w:val="0"/>
        </w:rPr>
        <w:t xml:space="preserve">.</w:t>
      </w:r>
    </w:p>
    <w:p w:rsidR="00000000" w:rsidDel="00000000" w:rsidP="00000000" w:rsidRDefault="00000000" w:rsidRPr="00000000" w14:paraId="00000036">
      <w:pPr>
        <w:spacing w:before="0" w:line="276" w:lineRule="auto"/>
        <w:jc w:val="both"/>
        <w:rPr>
          <w:b w:val="1"/>
          <w:bCs w:val="1"/>
        </w:rPr>
      </w:pPr>
      <w:r w:rsidDel="00000000" w:rsidR="00000000" w:rsidRPr="00000000">
        <w:rPr>
          <w:rtl w:val="0"/>
        </w:rPr>
      </w:r>
    </w:p>
    <w:p w:rsidR="00000000" w:rsidDel="00000000" w:rsidP="00000000" w:rsidRDefault="00000000" w:rsidRPr="00000000" w14:paraId="00000037">
      <w:pPr>
        <w:spacing w:before="0" w:line="276" w:lineRule="auto"/>
        <w:jc w:val="both"/>
        <w:rPr/>
      </w:pPr>
      <w:r w:rsidDel="00000000" w:rsidR="00000000" w:rsidRPr="00000000">
        <w:rPr>
          <w:rtl w:val="0"/>
        </w:rPr>
        <w:t xml:space="preserve">La mission ne requiert </w:t>
      </w:r>
      <w:r w:rsidDel="00000000" w:rsidR="00000000" w:rsidRPr="00000000">
        <w:rPr>
          <w:b w:val="1"/>
          <w:bCs w:val="1"/>
          <w:rtl w:val="0"/>
        </w:rPr>
        <w:t xml:space="preserve">aucun niveau de qualification, d’expérience ou compétence préalable</w:t>
      </w:r>
      <w:r w:rsidDel="00000000" w:rsidR="00000000" w:rsidRPr="00000000">
        <w:rPr>
          <w:rtl w:val="0"/>
        </w:rPr>
        <w:t xml:space="preserve">. Être intéressé</w:t>
      </w:r>
      <w:r w:rsidDel="00000000" w:rsidR="00000000" w:rsidRPr="00000000">
        <w:rPr>
          <w:b w:val="1"/>
          <w:bCs w:val="1"/>
          <w:rtl w:val="0"/>
        </w:rPr>
        <w:t xml:space="preserve">·</w:t>
      </w:r>
      <w:r w:rsidDel="00000000" w:rsidR="00000000" w:rsidRPr="00000000">
        <w:rPr>
          <w:rtl w:val="0"/>
        </w:rPr>
        <w:t xml:space="preserve">e par le sujet de la santé mentale est un plus.</w:t>
      </w:r>
    </w:p>
    <w:p w:rsidR="00000000" w:rsidDel="00000000" w:rsidP="00000000" w:rsidRDefault="00000000" w:rsidRPr="00000000" w14:paraId="00000038">
      <w:pPr>
        <w:spacing w:before="0" w:line="276" w:lineRule="auto"/>
        <w:jc w:val="both"/>
        <w:rPr/>
      </w:pPr>
      <w:r w:rsidDel="00000000" w:rsidR="00000000" w:rsidRPr="00000000">
        <w:rPr>
          <w:rtl w:val="0"/>
        </w:rPr>
      </w:r>
    </w:p>
    <w:p w:rsidR="00000000" w:rsidDel="00000000" w:rsidP="00000000" w:rsidRDefault="00000000" w:rsidRPr="00000000" w14:paraId="00000039">
      <w:pPr>
        <w:spacing w:before="0" w:line="276" w:lineRule="auto"/>
        <w:jc w:val="both"/>
        <w:rPr/>
      </w:pPr>
      <w:r w:rsidDel="00000000" w:rsidR="00000000" w:rsidRPr="00000000">
        <w:rPr>
          <w:rtl w:val="0"/>
        </w:rPr>
        <w:t xml:space="preserve">La mission représente en moyenne </w:t>
      </w:r>
      <w:r w:rsidDel="00000000" w:rsidR="00000000" w:rsidRPr="00000000">
        <w:rPr>
          <w:b w:val="1"/>
          <w:bCs w:val="1"/>
          <w:rtl w:val="0"/>
        </w:rPr>
        <w:t xml:space="preserve">24h/semaine</w:t>
      </w:r>
      <w:r w:rsidDel="00000000" w:rsidR="00000000" w:rsidRPr="00000000">
        <w:rPr>
          <w:rtl w:val="0"/>
        </w:rPr>
        <w:t xml:space="preserve">. Elle est aménageable en fonction de l’emploi du temps (cours, emploi…) mais est difficilement compatible avec des études lourdes. La mission implique la participation à certains événements de l’association, qui pourront avoir lieu en fin de journée et, de manière ponctuelle, le week-end. </w:t>
      </w:r>
    </w:p>
    <w:p w:rsidR="00000000" w:rsidDel="00000000" w:rsidP="00000000" w:rsidRDefault="00000000" w:rsidRPr="00000000" w14:paraId="0000003A">
      <w:pPr>
        <w:spacing w:before="0" w:line="276" w:lineRule="auto"/>
        <w:jc w:val="both"/>
        <w:rPr/>
      </w:pPr>
      <w:r w:rsidDel="00000000" w:rsidR="00000000" w:rsidRPr="00000000">
        <w:rPr>
          <w:rtl w:val="0"/>
        </w:rPr>
      </w:r>
    </w:p>
    <w:p w:rsidR="00000000" w:rsidDel="00000000" w:rsidP="00000000" w:rsidRDefault="00000000" w:rsidRPr="00000000" w14:paraId="0000003B">
      <w:pPr>
        <w:spacing w:before="0" w:line="276" w:lineRule="auto"/>
        <w:jc w:val="both"/>
        <w:rPr/>
      </w:pPr>
      <w:r w:rsidDel="00000000" w:rsidR="00000000" w:rsidRPr="00000000">
        <w:rPr>
          <w:rtl w:val="0"/>
        </w:rPr>
        <w:t xml:space="preserve">Les candidat·e·s doivent avoir </w:t>
      </w:r>
      <w:r w:rsidDel="00000000" w:rsidR="00000000" w:rsidRPr="00000000">
        <w:rPr>
          <w:b w:val="1"/>
          <w:bCs w:val="1"/>
          <w:rtl w:val="0"/>
        </w:rPr>
        <w:t xml:space="preserve">25 ans maximum </w:t>
      </w:r>
      <w:r w:rsidDel="00000000" w:rsidR="00000000" w:rsidRPr="00000000">
        <w:rPr>
          <w:rtl w:val="0"/>
        </w:rPr>
        <w:t xml:space="preserve">au moment de la signature du contrat (</w:t>
      </w:r>
      <w:r w:rsidDel="00000000" w:rsidR="00000000" w:rsidRPr="00000000">
        <w:rPr>
          <w:b w:val="1"/>
          <w:bCs w:val="1"/>
          <w:rtl w:val="0"/>
        </w:rPr>
        <w:t xml:space="preserve">30 ans</w:t>
      </w:r>
      <w:r w:rsidDel="00000000" w:rsidR="00000000" w:rsidRPr="00000000">
        <w:rPr>
          <w:rtl w:val="0"/>
        </w:rPr>
        <w:t xml:space="preserve"> pour les personnes en situation de handicap).</w:t>
      </w:r>
    </w:p>
    <w:p w:rsidR="00000000" w:rsidDel="00000000" w:rsidP="00000000" w:rsidRDefault="00000000" w:rsidRPr="00000000" w14:paraId="0000003C">
      <w:pPr>
        <w:spacing w:before="0" w:line="276" w:lineRule="auto"/>
        <w:jc w:val="both"/>
        <w:rPr/>
      </w:pPr>
      <w:r w:rsidDel="00000000" w:rsidR="00000000" w:rsidRPr="00000000">
        <w:rPr>
          <w:rtl w:val="0"/>
        </w:rPr>
      </w:r>
    </w:p>
    <w:p w:rsidR="00000000" w:rsidDel="00000000" w:rsidP="00000000" w:rsidRDefault="00000000" w:rsidRPr="00000000" w14:paraId="0000003D">
      <w:pPr>
        <w:spacing w:before="0" w:line="276" w:lineRule="auto"/>
        <w:jc w:val="both"/>
        <w:rPr>
          <w:b w:val="1"/>
          <w:bCs w:val="1"/>
          <w:color w:val="ffffff"/>
          <w:sz w:val="26"/>
          <w:szCs w:val="26"/>
          <w:shd w:fill="3c4fc3" w:val="clear"/>
        </w:rPr>
      </w:pPr>
      <w:r w:rsidDel="00000000" w:rsidR="00000000" w:rsidRPr="00000000">
        <w:rPr>
          <w:b w:val="1"/>
          <w:bCs w:val="1"/>
          <w:color w:val="ffffff"/>
          <w:sz w:val="26"/>
          <w:szCs w:val="26"/>
          <w:shd w:fill="3c4fc3" w:val="clear"/>
          <w:rtl w:val="0"/>
        </w:rPr>
        <w:t xml:space="preserve">Localisation de la mission</w:t>
      </w:r>
    </w:p>
    <w:p w:rsidR="00000000" w:rsidDel="00000000" w:rsidP="00000000" w:rsidRDefault="00000000" w:rsidRPr="00000000" w14:paraId="0000003E">
      <w:pPr>
        <w:spacing w:before="0" w:line="276" w:lineRule="auto"/>
        <w:jc w:val="both"/>
        <w:rPr/>
      </w:pPr>
      <w:r w:rsidDel="00000000" w:rsidR="00000000" w:rsidRPr="00000000">
        <w:rPr>
          <w:rtl w:val="0"/>
        </w:rPr>
      </w:r>
    </w:p>
    <w:p w:rsidR="00000000" w:rsidDel="00000000" w:rsidP="00000000" w:rsidRDefault="00000000" w:rsidRPr="00000000" w14:paraId="0000003F">
      <w:pPr>
        <w:spacing w:before="0" w:line="276" w:lineRule="auto"/>
        <w:jc w:val="both"/>
        <w:rPr/>
      </w:pPr>
      <w:r w:rsidDel="00000000" w:rsidR="00000000" w:rsidRPr="00000000">
        <w:rPr>
          <w:rtl w:val="0"/>
        </w:rPr>
        <w:t xml:space="preserve">Plusieurs missions sont à pourvoir dans les villes suivantes </w:t>
      </w:r>
      <w:r w:rsidDel="00000000" w:rsidR="00000000" w:rsidRPr="00000000">
        <w:rPr>
          <w:rtl w:val="0"/>
        </w:rPr>
        <w:t xml:space="preserve">(avec des déplacements fréquents en région)</w:t>
      </w:r>
      <w:r w:rsidDel="00000000" w:rsidR="00000000" w:rsidRPr="00000000">
        <w:rPr>
          <w:rtl w:val="0"/>
        </w:rPr>
        <w:t xml:space="preserve"> : </w:t>
      </w:r>
    </w:p>
    <w:p w:rsidR="00000000" w:rsidDel="00000000" w:rsidP="00000000" w:rsidRDefault="00000000" w:rsidRPr="00000000" w14:paraId="00000040">
      <w:pPr>
        <w:numPr>
          <w:ilvl w:val="0"/>
          <w:numId w:val="3"/>
        </w:numPr>
        <w:spacing w:before="0" w:line="276" w:lineRule="auto"/>
        <w:ind w:left="720" w:hanging="360"/>
        <w:jc w:val="both"/>
        <w:rPr/>
      </w:pPr>
      <w:r w:rsidDel="00000000" w:rsidR="00000000" w:rsidRPr="00000000">
        <w:rPr>
          <w:rtl w:val="0"/>
        </w:rPr>
        <w:t xml:space="preserve">Paris </w:t>
      </w:r>
    </w:p>
    <w:p w:rsidR="00000000" w:rsidDel="00000000" w:rsidP="00000000" w:rsidRDefault="00000000" w:rsidRPr="00000000" w14:paraId="00000041">
      <w:pPr>
        <w:numPr>
          <w:ilvl w:val="0"/>
          <w:numId w:val="3"/>
        </w:numPr>
        <w:spacing w:before="0" w:line="276" w:lineRule="auto"/>
        <w:ind w:left="720" w:hanging="360"/>
        <w:jc w:val="both"/>
        <w:rPr/>
      </w:pPr>
      <w:r w:rsidDel="00000000" w:rsidR="00000000" w:rsidRPr="00000000">
        <w:rPr>
          <w:rtl w:val="0"/>
        </w:rPr>
        <w:t xml:space="preserve">Lyon </w:t>
      </w:r>
    </w:p>
    <w:p w:rsidR="00000000" w:rsidDel="00000000" w:rsidP="00000000" w:rsidRDefault="00000000" w:rsidRPr="00000000" w14:paraId="00000042">
      <w:pPr>
        <w:numPr>
          <w:ilvl w:val="0"/>
          <w:numId w:val="3"/>
        </w:numPr>
        <w:spacing w:before="0" w:line="276" w:lineRule="auto"/>
        <w:ind w:left="720" w:hanging="360"/>
        <w:jc w:val="both"/>
        <w:rPr/>
      </w:pPr>
      <w:r w:rsidDel="00000000" w:rsidR="00000000" w:rsidRPr="00000000">
        <w:rPr>
          <w:rtl w:val="0"/>
        </w:rPr>
        <w:t xml:space="preserve">Toulouse </w:t>
      </w:r>
    </w:p>
    <w:p w:rsidR="00000000" w:rsidDel="00000000" w:rsidP="00000000" w:rsidRDefault="00000000" w:rsidRPr="00000000" w14:paraId="00000043">
      <w:pPr>
        <w:numPr>
          <w:ilvl w:val="0"/>
          <w:numId w:val="3"/>
        </w:numPr>
        <w:spacing w:before="0" w:line="276" w:lineRule="auto"/>
        <w:ind w:left="720" w:hanging="360"/>
        <w:jc w:val="both"/>
        <w:rPr/>
      </w:pPr>
      <w:r w:rsidDel="00000000" w:rsidR="00000000" w:rsidRPr="00000000">
        <w:rPr>
          <w:rtl w:val="0"/>
        </w:rPr>
        <w:t xml:space="preserve">Angers</w:t>
      </w:r>
    </w:p>
    <w:p w:rsidR="00000000" w:rsidDel="00000000" w:rsidP="00000000" w:rsidRDefault="00000000" w:rsidRPr="00000000" w14:paraId="00000044">
      <w:pPr>
        <w:numPr>
          <w:ilvl w:val="0"/>
          <w:numId w:val="3"/>
        </w:numPr>
        <w:spacing w:before="0" w:line="276" w:lineRule="auto"/>
        <w:ind w:left="720" w:hanging="360"/>
        <w:jc w:val="both"/>
        <w:rPr>
          <w:u w:val="none"/>
        </w:rPr>
      </w:pPr>
      <w:r w:rsidDel="00000000" w:rsidR="00000000" w:rsidRPr="00000000">
        <w:rPr>
          <w:rtl w:val="0"/>
        </w:rPr>
        <w:t xml:space="preserve">Nantes</w:t>
      </w:r>
    </w:p>
    <w:p w:rsidR="00000000" w:rsidDel="00000000" w:rsidP="00000000" w:rsidRDefault="00000000" w:rsidRPr="00000000" w14:paraId="00000045">
      <w:pPr>
        <w:numPr>
          <w:ilvl w:val="0"/>
          <w:numId w:val="3"/>
        </w:numPr>
        <w:spacing w:before="0" w:line="276" w:lineRule="auto"/>
        <w:ind w:left="720" w:hanging="360"/>
        <w:jc w:val="both"/>
        <w:rPr/>
      </w:pPr>
      <w:r w:rsidDel="00000000" w:rsidR="00000000" w:rsidRPr="00000000">
        <w:rPr>
          <w:rtl w:val="0"/>
        </w:rPr>
        <w:t xml:space="preserve">Lille</w:t>
      </w:r>
    </w:p>
    <w:p w:rsidR="00000000" w:rsidDel="00000000" w:rsidP="00000000" w:rsidRDefault="00000000" w:rsidRPr="00000000" w14:paraId="00000046">
      <w:pPr>
        <w:numPr>
          <w:ilvl w:val="0"/>
          <w:numId w:val="3"/>
        </w:numPr>
        <w:spacing w:before="0" w:line="276" w:lineRule="auto"/>
        <w:ind w:left="720" w:hanging="360"/>
        <w:jc w:val="both"/>
        <w:rPr>
          <w:u w:val="none"/>
        </w:rPr>
      </w:pPr>
      <w:r w:rsidDel="00000000" w:rsidR="00000000" w:rsidRPr="00000000">
        <w:rPr>
          <w:rtl w:val="0"/>
        </w:rPr>
        <w:t xml:space="preserve">Amiens</w:t>
      </w:r>
    </w:p>
    <w:p w:rsidR="00000000" w:rsidDel="00000000" w:rsidP="00000000" w:rsidRDefault="00000000" w:rsidRPr="00000000" w14:paraId="00000047">
      <w:pPr>
        <w:numPr>
          <w:ilvl w:val="0"/>
          <w:numId w:val="3"/>
        </w:numPr>
        <w:spacing w:before="0" w:line="276" w:lineRule="auto"/>
        <w:ind w:left="720" w:hanging="360"/>
        <w:jc w:val="both"/>
        <w:rPr>
          <w:u w:val="none"/>
        </w:rPr>
      </w:pPr>
      <w:r w:rsidDel="00000000" w:rsidR="00000000" w:rsidRPr="00000000">
        <w:rPr>
          <w:rtl w:val="0"/>
        </w:rPr>
        <w:t xml:space="preserve">Reims</w:t>
      </w:r>
    </w:p>
    <w:p w:rsidR="00000000" w:rsidDel="00000000" w:rsidP="00000000" w:rsidRDefault="00000000" w:rsidRPr="00000000" w14:paraId="00000048">
      <w:pPr>
        <w:numPr>
          <w:ilvl w:val="0"/>
          <w:numId w:val="3"/>
        </w:numPr>
        <w:spacing w:before="0" w:line="276" w:lineRule="auto"/>
        <w:ind w:left="720" w:hanging="360"/>
        <w:jc w:val="both"/>
        <w:rPr>
          <w:u w:val="none"/>
        </w:rPr>
      </w:pPr>
      <w:r w:rsidDel="00000000" w:rsidR="00000000" w:rsidRPr="00000000">
        <w:rPr>
          <w:rtl w:val="0"/>
        </w:rPr>
        <w:t xml:space="preserve">Metz </w:t>
      </w:r>
      <w:r w:rsidDel="00000000" w:rsidR="00000000" w:rsidRPr="00000000">
        <w:rPr>
          <w:rtl w:val="0"/>
        </w:rPr>
      </w:r>
    </w:p>
    <w:p w:rsidR="00000000" w:rsidDel="00000000" w:rsidP="00000000" w:rsidRDefault="00000000" w:rsidRPr="00000000" w14:paraId="00000049">
      <w:pPr>
        <w:numPr>
          <w:ilvl w:val="0"/>
          <w:numId w:val="3"/>
        </w:numPr>
        <w:spacing w:before="0" w:line="276" w:lineRule="auto"/>
        <w:ind w:left="720" w:hanging="360"/>
        <w:jc w:val="both"/>
        <w:rPr>
          <w:u w:val="none"/>
        </w:rPr>
      </w:pPr>
      <w:r w:rsidDel="00000000" w:rsidR="00000000" w:rsidRPr="00000000">
        <w:rPr>
          <w:rtl w:val="0"/>
        </w:rPr>
        <w:t xml:space="preserve">Rouen </w:t>
      </w:r>
      <w:r w:rsidDel="00000000" w:rsidR="00000000" w:rsidRPr="00000000">
        <w:rPr>
          <w:rtl w:val="0"/>
        </w:rPr>
      </w:r>
    </w:p>
    <w:p w:rsidR="00000000" w:rsidDel="00000000" w:rsidP="00000000" w:rsidRDefault="00000000" w:rsidRPr="00000000" w14:paraId="0000004A">
      <w:pPr>
        <w:numPr>
          <w:ilvl w:val="0"/>
          <w:numId w:val="3"/>
        </w:numPr>
        <w:spacing w:before="0" w:line="276" w:lineRule="auto"/>
        <w:ind w:left="720" w:hanging="360"/>
        <w:jc w:val="both"/>
        <w:rPr>
          <w:u w:val="none"/>
        </w:rPr>
      </w:pPr>
      <w:r w:rsidDel="00000000" w:rsidR="00000000" w:rsidRPr="00000000">
        <w:rPr>
          <w:rtl w:val="0"/>
        </w:rPr>
        <w:t xml:space="preserve">Caen </w:t>
      </w:r>
    </w:p>
    <w:p w:rsidR="00000000" w:rsidDel="00000000" w:rsidP="00000000" w:rsidRDefault="00000000" w:rsidRPr="00000000" w14:paraId="0000004B">
      <w:pPr>
        <w:numPr>
          <w:ilvl w:val="0"/>
          <w:numId w:val="3"/>
        </w:numPr>
        <w:spacing w:before="0" w:line="276" w:lineRule="auto"/>
        <w:ind w:left="720" w:hanging="360"/>
        <w:jc w:val="both"/>
        <w:rPr>
          <w:u w:val="none"/>
        </w:rPr>
      </w:pPr>
      <w:r w:rsidDel="00000000" w:rsidR="00000000" w:rsidRPr="00000000">
        <w:rPr>
          <w:rtl w:val="0"/>
        </w:rPr>
        <w:t xml:space="preserve">Marseille </w:t>
      </w:r>
    </w:p>
    <w:p w:rsidR="00000000" w:rsidDel="00000000" w:rsidP="00000000" w:rsidRDefault="00000000" w:rsidRPr="00000000" w14:paraId="0000004C">
      <w:pPr>
        <w:numPr>
          <w:ilvl w:val="0"/>
          <w:numId w:val="3"/>
        </w:numPr>
        <w:spacing w:before="0" w:line="276" w:lineRule="auto"/>
        <w:ind w:left="720" w:hanging="360"/>
        <w:jc w:val="both"/>
        <w:rPr>
          <w:u w:val="none"/>
        </w:rPr>
      </w:pPr>
      <w:r w:rsidDel="00000000" w:rsidR="00000000" w:rsidRPr="00000000">
        <w:rPr>
          <w:rtl w:val="0"/>
        </w:rPr>
        <w:t xml:space="preserve">Nice</w:t>
      </w:r>
    </w:p>
    <w:p w:rsidR="00000000" w:rsidDel="00000000" w:rsidP="00000000" w:rsidRDefault="00000000" w:rsidRPr="00000000" w14:paraId="0000004D">
      <w:pPr>
        <w:spacing w:before="0" w:line="276" w:lineRule="auto"/>
        <w:jc w:val="both"/>
        <w:rPr/>
      </w:pPr>
      <w:r w:rsidDel="00000000" w:rsidR="00000000" w:rsidRPr="00000000">
        <w:rPr>
          <w:rtl w:val="0"/>
        </w:rPr>
      </w:r>
    </w:p>
    <w:p w:rsidR="00000000" w:rsidDel="00000000" w:rsidP="00000000" w:rsidRDefault="00000000" w:rsidRPr="00000000" w14:paraId="0000004E">
      <w:pPr>
        <w:pStyle w:val="Heading2"/>
        <w:keepNext w:val="1"/>
        <w:keepLines w:val="1"/>
        <w:widowControl w:val="0"/>
        <w:spacing w:after="0" w:before="0" w:line="276" w:lineRule="auto"/>
        <w:ind w:left="21.378021240234375" w:firstLine="0"/>
        <w:rPr/>
      </w:pPr>
      <w:bookmarkStart w:colFirst="0" w:colLast="0" w:name="_heading=h.3rdcrjn" w:id="13"/>
      <w:bookmarkEnd w:id="13"/>
      <w:r w:rsidDel="00000000" w:rsidR="00000000" w:rsidRPr="00000000">
        <w:rPr>
          <w:rtl w:val="0"/>
        </w:rPr>
        <w:t xml:space="preserve">Statut et indemnité</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spacing w:before="0" w:line="276" w:lineRule="auto"/>
        <w:jc w:val="both"/>
        <w:rPr/>
      </w:pPr>
      <w:r w:rsidDel="00000000" w:rsidR="00000000" w:rsidRPr="00000000">
        <w:rPr>
          <w:rtl w:val="0"/>
        </w:rPr>
        <w:t xml:space="preserve">Le service civique est un statut qui permet à une personne de s’investir à temps plein pendant une durée variable au sein d’une association tout en étant indemnisée. Plus d’infos : </w:t>
      </w:r>
      <w:hyperlink r:id="rId7">
        <w:r w:rsidDel="00000000" w:rsidR="00000000" w:rsidRPr="00000000">
          <w:rPr>
            <w:color w:val="1155cc"/>
            <w:u w:val="single"/>
            <w:rtl w:val="0"/>
          </w:rPr>
          <w:t xml:space="preserve">http://www.service-civique.gouv.fr</w:t>
        </w:r>
      </w:hyperlink>
      <w:r w:rsidDel="00000000" w:rsidR="00000000" w:rsidRPr="00000000">
        <w:rPr>
          <w:rtl w:val="0"/>
        </w:rPr>
        <w:t xml:space="preserve">.</w:t>
      </w:r>
    </w:p>
    <w:p w:rsidR="00000000" w:rsidDel="00000000" w:rsidP="00000000" w:rsidRDefault="00000000" w:rsidRPr="00000000" w14:paraId="00000051">
      <w:pPr>
        <w:spacing w:before="0" w:line="276" w:lineRule="auto"/>
        <w:jc w:val="both"/>
        <w:rPr/>
      </w:pPr>
      <w:r w:rsidDel="00000000" w:rsidR="00000000" w:rsidRPr="00000000">
        <w:rPr>
          <w:rtl w:val="0"/>
        </w:rPr>
      </w:r>
    </w:p>
    <w:p w:rsidR="00000000" w:rsidDel="00000000" w:rsidP="00000000" w:rsidRDefault="00000000" w:rsidRPr="00000000" w14:paraId="00000052">
      <w:pPr>
        <w:spacing w:before="0" w:line="276" w:lineRule="auto"/>
        <w:jc w:val="both"/>
        <w:rPr/>
      </w:pPr>
      <w:r w:rsidDel="00000000" w:rsidR="00000000" w:rsidRPr="00000000">
        <w:rPr>
          <w:rtl w:val="0"/>
        </w:rPr>
        <w:t xml:space="preserve">Pendant toute la durée du contrat de service civique, l’indemnité mensuelle s’élève à 619,83 euros nets/mois, versée en deux fois.</w:t>
      </w:r>
    </w:p>
    <w:p w:rsidR="00000000" w:rsidDel="00000000" w:rsidP="00000000" w:rsidRDefault="00000000" w:rsidRPr="00000000" w14:paraId="00000053">
      <w:pPr>
        <w:spacing w:before="0" w:line="276" w:lineRule="auto"/>
        <w:jc w:val="both"/>
        <w:rPr/>
      </w:pPr>
      <w:r w:rsidDel="00000000" w:rsidR="00000000" w:rsidRPr="00000000">
        <w:rPr>
          <w:rtl w:val="0"/>
        </w:rPr>
        <w:t xml:space="preserve">Elle se compose de :</w:t>
      </w:r>
    </w:p>
    <w:p w:rsidR="00000000" w:rsidDel="00000000" w:rsidP="00000000" w:rsidRDefault="00000000" w:rsidRPr="00000000" w14:paraId="00000054">
      <w:pPr>
        <w:numPr>
          <w:ilvl w:val="0"/>
          <w:numId w:val="1"/>
        </w:numPr>
        <w:spacing w:before="0" w:line="276" w:lineRule="auto"/>
        <w:ind w:left="720" w:hanging="360"/>
        <w:jc w:val="both"/>
        <w:rPr>
          <w:u w:val="none"/>
        </w:rPr>
      </w:pPr>
      <w:r w:rsidDel="00000000" w:rsidR="00000000" w:rsidRPr="00000000">
        <w:rPr>
          <w:rtl w:val="0"/>
        </w:rPr>
        <w:t xml:space="preserve">504,98 euros versés par l’État,</w:t>
      </w:r>
    </w:p>
    <w:p w:rsidR="00000000" w:rsidDel="00000000" w:rsidP="00000000" w:rsidRDefault="00000000" w:rsidRPr="00000000" w14:paraId="00000055">
      <w:pPr>
        <w:numPr>
          <w:ilvl w:val="0"/>
          <w:numId w:val="1"/>
        </w:numPr>
        <w:spacing w:before="0" w:line="276" w:lineRule="auto"/>
        <w:ind w:left="720" w:hanging="360"/>
        <w:jc w:val="both"/>
        <w:rPr>
          <w:u w:val="none"/>
        </w:rPr>
      </w:pPr>
      <w:r w:rsidDel="00000000" w:rsidR="00000000" w:rsidRPr="00000000">
        <w:rPr>
          <w:rtl w:val="0"/>
        </w:rPr>
        <w:t xml:space="preserve">114,85 euros versés par la structure d’accueil.</w:t>
      </w:r>
    </w:p>
    <w:p w:rsidR="00000000" w:rsidDel="00000000" w:rsidP="00000000" w:rsidRDefault="00000000" w:rsidRPr="00000000" w14:paraId="00000056">
      <w:pPr>
        <w:spacing w:before="0" w:line="276" w:lineRule="auto"/>
        <w:jc w:val="both"/>
        <w:rPr/>
      </w:pPr>
      <w:r w:rsidDel="00000000" w:rsidR="00000000" w:rsidRPr="00000000">
        <w:rPr>
          <w:rtl w:val="0"/>
        </w:rPr>
        <w:t xml:space="preserve">Cette indemnité peut être majorée de 114,95 euros nets si vous remplissez certaines conditions liées à votre situation sociale ou financière.</w:t>
      </w:r>
    </w:p>
    <w:p w:rsidR="00000000" w:rsidDel="00000000" w:rsidP="00000000" w:rsidRDefault="00000000" w:rsidRPr="00000000" w14:paraId="00000057">
      <w:pPr>
        <w:spacing w:before="0" w:line="276" w:lineRule="auto"/>
        <w:jc w:val="both"/>
        <w:rPr/>
      </w:pPr>
      <w:r w:rsidDel="00000000" w:rsidR="00000000" w:rsidRPr="00000000">
        <w:rPr>
          <w:rtl w:val="0"/>
        </w:rPr>
      </w:r>
    </w:p>
    <w:p w:rsidR="00000000" w:rsidDel="00000000" w:rsidP="00000000" w:rsidRDefault="00000000" w:rsidRPr="00000000" w14:paraId="00000058">
      <w:pPr>
        <w:pageBreakBefore w:val="0"/>
        <w:spacing w:after="0" w:before="0" w:line="276" w:lineRule="auto"/>
        <w:rPr/>
      </w:pPr>
      <w:r w:rsidDel="00000000" w:rsidR="00000000" w:rsidRPr="00000000">
        <w:rPr>
          <w:rtl w:val="0"/>
        </w:rPr>
      </w:r>
    </w:p>
    <w:sectPr>
      <w:headerReference r:id="rId8" w:type="default"/>
      <w:footerReference r:id="rId9" w:type="default"/>
      <w:pgSz w:h="16834" w:w="11909" w:orient="portrait"/>
      <w:pgMar w:bottom="1440" w:top="992.1259842519685"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l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right"/>
      <w:rPr>
        <w:color w:val="3c4fc3"/>
      </w:rPr>
    </w:pPr>
    <w:r w:rsidDel="00000000" w:rsidR="00000000" w:rsidRPr="00000000">
      <w:rPr>
        <w:color w:val="3c4fc3"/>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ind w:right="-607.7952755905511"/>
      <w:jc w:val="right"/>
      <w:rPr>
        <w:b w:val="1"/>
        <w:bCs w:val="1"/>
        <w:color w:val="3c4fc3"/>
      </w:rPr>
    </w:pPr>
    <w:r w:rsidDel="00000000" w:rsidR="00000000" w:rsidRPr="00000000">
      <w:rPr>
        <w:b w:val="1"/>
        <w:bCs w:val="1"/>
        <w:color w:val="3c4fc3"/>
        <w:rtl w:val="0"/>
      </w:rPr>
      <w:t xml:space="preserve">juin 2026</w:t>
    </w:r>
    <w:r w:rsidDel="00000000" w:rsidR="00000000" w:rsidRPr="00000000">
      <w:drawing>
        <wp:anchor allowOverlap="1" behindDoc="0" distB="114300" distT="114300" distL="114300" distR="114300" hidden="0" layoutInCell="1" locked="0" relativeHeight="0" simplePos="0">
          <wp:simplePos x="0" y="0"/>
          <wp:positionH relativeFrom="column">
            <wp:posOffset>-466721</wp:posOffset>
          </wp:positionH>
          <wp:positionV relativeFrom="paragraph">
            <wp:posOffset>-114296</wp:posOffset>
          </wp:positionV>
          <wp:extent cx="1858250" cy="4953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8250" cy="495300"/>
                  </a:xfrm>
                  <a:prstGeom prst="rect"/>
                  <a:ln/>
                </pic:spPr>
              </pic:pic>
            </a:graphicData>
          </a:graphic>
        </wp:anchor>
      </w:drawing>
    </w:r>
  </w:p>
  <w:p w:rsidR="00000000" w:rsidDel="00000000" w:rsidP="00000000" w:rsidRDefault="00000000" w:rsidRPr="00000000" w14:paraId="0000005A">
    <w:pPr>
      <w:ind w:right="-607.7952755905511"/>
      <w:jc w:val="right"/>
      <w:rPr>
        <w:b w:val="1"/>
        <w:bCs w:val="1"/>
        <w:color w:val="3c4fc3"/>
      </w:rPr>
    </w:pPr>
    <w:r w:rsidDel="00000000" w:rsidR="00000000" w:rsidRPr="00000000">
      <w:rPr>
        <w:rtl w:val="0"/>
      </w:rPr>
    </w:r>
  </w:p>
  <w:p w:rsidR="00000000" w:rsidDel="00000000" w:rsidP="00000000" w:rsidRDefault="00000000" w:rsidRPr="00000000" w14:paraId="0000005B">
    <w:pPr>
      <w:ind w:right="-607.7952755905511"/>
      <w:jc w:val="right"/>
      <w:rPr>
        <w:b w:val="1"/>
        <w:bCs w:val="1"/>
        <w:color w:val="3c4fc3"/>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45454"/>
        <w:sz w:val="22"/>
        <w:szCs w:val="22"/>
        <w:lang w:val="fr"/>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before="480" w:line="312" w:lineRule="auto"/>
    </w:pPr>
    <w:rPr>
      <w:rFonts w:ascii="Muli" w:cs="Muli" w:eastAsia="Muli" w:hAnsi="Muli"/>
      <w:color w:val="f49a1e"/>
      <w:sz w:val="32"/>
      <w:szCs w:val="32"/>
    </w:rPr>
  </w:style>
  <w:style w:type="paragraph" w:styleId="Heading2">
    <w:name w:val="heading 2"/>
    <w:basedOn w:val="Normal"/>
    <w:next w:val="Normal"/>
    <w:pPr>
      <w:spacing w:after="200" w:before="320" w:line="240" w:lineRule="auto"/>
    </w:pPr>
    <w:rPr>
      <w:b w:val="1"/>
      <w:bCs w:val="1"/>
      <w:color w:val="ffffff"/>
      <w:sz w:val="26"/>
      <w:szCs w:val="26"/>
      <w:shd w:fill="3c4fc3" w:val="clear"/>
    </w:rPr>
  </w:style>
  <w:style w:type="paragraph" w:styleId="Heading3">
    <w:name w:val="heading 3"/>
    <w:basedOn w:val="Normal"/>
    <w:next w:val="Normal"/>
    <w:pPr>
      <w:spacing w:after="200" w:before="0" w:line="240" w:lineRule="auto"/>
    </w:pPr>
    <w:rPr>
      <w:b w:val="1"/>
      <w:bCs w:val="1"/>
      <w:color w:val="3c4fc3"/>
      <w:sz w:val="26"/>
      <w:szCs w:val="26"/>
    </w:rPr>
  </w:style>
  <w:style w:type="paragraph" w:styleId="Heading4">
    <w:name w:val="heading 4"/>
    <w:basedOn w:val="Normal"/>
    <w:next w:val="Normal"/>
    <w:pPr>
      <w:keepNext w:val="1"/>
      <w:keepLines w:val="1"/>
      <w:pageBreakBefore w:val="0"/>
    </w:pPr>
    <w:rPr>
      <w:color w:val="f49a1e"/>
      <w:sz w:val="24"/>
      <w:szCs w:val="24"/>
    </w:rPr>
  </w:style>
  <w:style w:type="paragraph" w:styleId="Heading5">
    <w:name w:val="heading 5"/>
    <w:basedOn w:val="Normal"/>
    <w:next w:val="Normal"/>
    <w:pPr>
      <w:keepNext w:val="1"/>
      <w:keepLines w:val="1"/>
      <w:pageBreakBefore w:val="0"/>
      <w:spacing w:after="200" w:lineRule="auto"/>
    </w:pPr>
    <w:rPr>
      <w:b w:val="1"/>
      <w:bCs w:val="1"/>
      <w:u w:val="single"/>
    </w:rPr>
  </w:style>
  <w:style w:type="paragraph" w:styleId="Heading6">
    <w:name w:val="heading 6"/>
    <w:basedOn w:val="Normal"/>
    <w:next w:val="Normal"/>
    <w:pPr>
      <w:keepNext w:val="1"/>
      <w:keepLines w:val="1"/>
      <w:pageBreakBefore w:val="0"/>
    </w:pPr>
    <w:rPr>
      <w:color w:val="3d4fc2"/>
    </w:rPr>
  </w:style>
  <w:style w:type="paragraph" w:styleId="Title">
    <w:name w:val="Title"/>
    <w:basedOn w:val="Normal"/>
    <w:next w:val="Normal"/>
    <w:pPr>
      <w:spacing w:before="0" w:line="240" w:lineRule="auto"/>
    </w:pPr>
    <w:rPr>
      <w:rFonts w:ascii="Muli" w:cs="Muli" w:eastAsia="Muli" w:hAnsi="Muli"/>
      <w:color w:val="3c4fc3"/>
      <w:sz w:val="50"/>
      <w:szCs w:val="50"/>
    </w:rPr>
  </w:style>
  <w:style w:type="paragraph" w:styleId="Subtitle">
    <w:name w:val="Subtitle"/>
    <w:basedOn w:val="Normal"/>
    <w:next w:val="Normal"/>
    <w:pPr>
      <w:spacing w:before="200" w:line="240" w:lineRule="auto"/>
    </w:pPr>
    <w:rPr>
      <w:color w:val="f49a1e"/>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ervice-civique.gouv.f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25GrC6ju3T2b2BZzQjLCaj6U0Q==">CgMxLjAyCGguZ2pkZ3hzMgloLjFmb2I5dGUyCWguM3pueXNoNzIJaC4yZXQ5MnAwMghoLnR5amN3dDIJaC4zZHk2dmttMgloLjF0M2g1c2YyCWguMnM4ZXlvMTIOaC51Y2hhM3djcWY4d2syDmguNmhrd3Fxd3B1ZXR0Mg5oLnh5M2d6NWIxMmFyNjIJaC40ZDM0b2c4MgloLjE3ZHA4dnUyCWguM3JkY3JqbjgAciExdlp5N2hhMVNTT0gySkhMUDVEUkFjc3hoWFo2ZHlUZ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